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0AEC6" w14:textId="77777777" w:rsidR="009D25A7" w:rsidRDefault="009D25A7" w:rsidP="00181469">
      <w:pPr>
        <w:spacing w:after="0" w:line="288" w:lineRule="auto"/>
        <w:ind w:left="5664"/>
        <w:jc w:val="center"/>
        <w:rPr>
          <w:rFonts w:ascii="Times New Roman" w:eastAsia="Times New Roman" w:hAnsi="Times New Roman" w:cs="Times New Roman"/>
          <w:sz w:val="28"/>
          <w:szCs w:val="28"/>
          <w:lang w:val="tg-Cyrl-TJ" w:eastAsia="ru-RU"/>
        </w:rPr>
      </w:pPr>
    </w:p>
    <w:p w14:paraId="54B219A4" w14:textId="1237289F" w:rsidR="00304337" w:rsidRPr="00304337" w:rsidRDefault="00304337" w:rsidP="00304337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8"/>
          <w:szCs w:val="28"/>
          <w:lang w:val="tg-Cyrl-TJ" w:eastAsia="ru-RU"/>
        </w:rPr>
      </w:pPr>
      <w:r w:rsidRPr="00304337">
        <w:rPr>
          <w:rFonts w:ascii="Times New Roman" w:eastAsia="Times New Roman" w:hAnsi="Times New Roman" w:cs="Times New Roman"/>
          <w:sz w:val="28"/>
          <w:szCs w:val="28"/>
          <w:lang w:val="tg-Cyrl-TJ" w:eastAsia="ru-RU"/>
        </w:rPr>
        <w:t>"</w:t>
      </w:r>
      <w:r w:rsidR="00F20D7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  <w:r w:rsidRPr="00304337">
        <w:rPr>
          <w:rFonts w:ascii="Times New Roman" w:eastAsia="Times New Roman" w:hAnsi="Times New Roman" w:cs="Times New Roman"/>
          <w:sz w:val="28"/>
          <w:szCs w:val="28"/>
          <w:lang w:val="tg-Cyrl-TJ" w:eastAsia="ru-RU"/>
        </w:rPr>
        <w:t>"</w:t>
      </w:r>
    </w:p>
    <w:p w14:paraId="4F8E8E8E" w14:textId="0E9C4209" w:rsidR="00304337" w:rsidRPr="00304337" w:rsidRDefault="00F20D73" w:rsidP="00304337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8"/>
          <w:szCs w:val="28"/>
          <w:lang w:val="tg-Cyrl-TJ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tg-Cyrl-TJ" w:eastAsia="ru-RU"/>
        </w:rPr>
        <w:t>Председатель</w:t>
      </w:r>
    </w:p>
    <w:p w14:paraId="2AFFBF98" w14:textId="39126914" w:rsidR="00304337" w:rsidRDefault="00F20D73" w:rsidP="00304337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8"/>
          <w:szCs w:val="28"/>
          <w:lang w:val="tg-Cyrl-TJ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tg-Cyrl-TJ" w:eastAsia="ru-RU"/>
        </w:rPr>
        <w:t>Национального банка</w:t>
      </w:r>
    </w:p>
    <w:p w14:paraId="1255F604" w14:textId="1AB3B45B" w:rsidR="00F20D73" w:rsidRPr="00304337" w:rsidRDefault="00F20D73" w:rsidP="00304337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8"/>
          <w:szCs w:val="28"/>
          <w:lang w:val="tg-Cyrl-TJ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tg-Cyrl-TJ" w:eastAsia="ru-RU"/>
        </w:rPr>
        <w:t>Таджикистана</w:t>
      </w:r>
    </w:p>
    <w:p w14:paraId="5DFECE58" w14:textId="2211582F" w:rsidR="00181469" w:rsidRDefault="00F20D73" w:rsidP="0020767D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8"/>
          <w:szCs w:val="28"/>
          <w:lang w:val="tg-Cyrl-TJ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tg-Cyrl-TJ" w:eastAsia="ru-RU"/>
        </w:rPr>
        <w:t>Толибзода Ф.Н.</w:t>
      </w:r>
    </w:p>
    <w:p w14:paraId="092AADE5" w14:textId="1AABA9C7" w:rsidR="00F866E3" w:rsidRPr="00672B1E" w:rsidRDefault="00F866E3" w:rsidP="00181469">
      <w:pPr>
        <w:spacing w:after="0" w:line="288" w:lineRule="auto"/>
        <w:ind w:left="5664"/>
        <w:jc w:val="center"/>
        <w:rPr>
          <w:rFonts w:ascii="Times New Roman" w:eastAsia="Times New Roman" w:hAnsi="Times New Roman" w:cs="Times New Roman"/>
          <w:sz w:val="18"/>
          <w:lang w:val="tg-Cyrl-TJ" w:eastAsia="ru-RU"/>
        </w:rPr>
      </w:pPr>
    </w:p>
    <w:p w14:paraId="400E95DD" w14:textId="7098EBF1" w:rsidR="00E31FDF" w:rsidRPr="00892A67" w:rsidRDefault="00E31FDF" w:rsidP="00931971">
      <w:pPr>
        <w:spacing w:after="0" w:line="288" w:lineRule="auto"/>
        <w:jc w:val="both"/>
        <w:rPr>
          <w:rFonts w:ascii="Times New Roman" w:eastAsia="Times New Roman" w:hAnsi="Times New Roman" w:cs="Times New Roman"/>
          <w:sz w:val="12"/>
          <w:lang w:eastAsia="ru-RU"/>
        </w:rPr>
      </w:pPr>
    </w:p>
    <w:p w14:paraId="35A070C4" w14:textId="77777777" w:rsidR="009D25A7" w:rsidRPr="00892A67" w:rsidRDefault="009D25A7" w:rsidP="00931971">
      <w:pPr>
        <w:spacing w:after="0" w:line="288" w:lineRule="auto"/>
        <w:jc w:val="both"/>
        <w:rPr>
          <w:rFonts w:ascii="Times New Roman" w:eastAsia="Times New Roman" w:hAnsi="Times New Roman" w:cs="Times New Roman"/>
          <w:sz w:val="12"/>
          <w:lang w:eastAsia="ru-RU"/>
        </w:rPr>
      </w:pPr>
    </w:p>
    <w:p w14:paraId="05E0CB22" w14:textId="11C0888B" w:rsidR="00A60335" w:rsidRPr="00892A67" w:rsidRDefault="00F20D73" w:rsidP="00A603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92A67">
        <w:rPr>
          <w:rFonts w:ascii="Times New Roman" w:hAnsi="Times New Roman" w:cs="Times New Roman"/>
          <w:b/>
          <w:sz w:val="28"/>
          <w:szCs w:val="28"/>
        </w:rPr>
        <w:t>ОСТАНОВЛЕНИЕ</w:t>
      </w:r>
    </w:p>
    <w:p w14:paraId="206B9AAC" w14:textId="204D95FE" w:rsidR="002F436B" w:rsidRDefault="00F20D73" w:rsidP="00A60335">
      <w:pPr>
        <w:jc w:val="center"/>
        <w:rPr>
          <w:rFonts w:ascii="Times New Roman" w:hAnsi="Times New Roman" w:cs="Times New Roman"/>
          <w:b/>
          <w:sz w:val="28"/>
          <w:szCs w:val="28"/>
          <w:lang w:val="tg-Cyrl-TJ"/>
        </w:rPr>
      </w:pPr>
      <w:r>
        <w:rPr>
          <w:rFonts w:ascii="Times New Roman" w:hAnsi="Times New Roman" w:cs="Times New Roman"/>
          <w:b/>
          <w:sz w:val="28"/>
          <w:szCs w:val="28"/>
          <w:lang w:val="tg-Cyrl-TJ"/>
        </w:rPr>
        <w:t>Комитета по денежно кредитной политике</w:t>
      </w:r>
    </w:p>
    <w:p w14:paraId="5B7FE4D3" w14:textId="6FF40839" w:rsidR="00F20D73" w:rsidRPr="00F20D73" w:rsidRDefault="00F20D73" w:rsidP="00A603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tg-Cyrl-TJ"/>
        </w:rPr>
        <w:t>Национального банка Таджикистана</w:t>
      </w:r>
    </w:p>
    <w:p w14:paraId="1AEA924C" w14:textId="48BCAD9A" w:rsidR="00A60335" w:rsidRPr="00F20D73" w:rsidRDefault="00F20D73" w:rsidP="00A603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A1456C">
        <w:rPr>
          <w:rFonts w:ascii="Times New Roman" w:hAnsi="Times New Roman" w:cs="Times New Roman"/>
          <w:sz w:val="28"/>
          <w:szCs w:val="28"/>
          <w:lang w:val="tg-Cyrl-TJ"/>
        </w:rPr>
        <w:t xml:space="preserve"> </w:t>
      </w:r>
      <w:r w:rsidRPr="00F20D7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3</w:t>
      </w:r>
      <w:r w:rsidR="00004BD8" w:rsidRPr="00C8276E">
        <w:rPr>
          <w:rFonts w:ascii="Times New Roman" w:hAnsi="Times New Roman" w:cs="Times New Roman"/>
          <w:sz w:val="28"/>
          <w:szCs w:val="28"/>
        </w:rPr>
        <w:t>1</w:t>
      </w:r>
      <w:r w:rsidRPr="00F20D7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tg-Cyrl-TJ"/>
        </w:rPr>
        <w:t xml:space="preserve"> </w:t>
      </w:r>
      <w:r w:rsidR="008A1229">
        <w:rPr>
          <w:rFonts w:ascii="Times New Roman" w:hAnsi="Times New Roman" w:cs="Times New Roman"/>
          <w:sz w:val="28"/>
          <w:szCs w:val="28"/>
        </w:rPr>
        <w:t>июля</w:t>
      </w:r>
      <w:r w:rsidR="00E31FDF" w:rsidRPr="00823720">
        <w:rPr>
          <w:rFonts w:ascii="Times New Roman" w:hAnsi="Times New Roman" w:cs="Times New Roman"/>
          <w:sz w:val="28"/>
          <w:szCs w:val="28"/>
          <w:lang w:val="tg-Cyrl-TJ"/>
        </w:rPr>
        <w:t xml:space="preserve"> </w:t>
      </w:r>
      <w:r w:rsidR="004F07C1" w:rsidRPr="00241FD2">
        <w:rPr>
          <w:rFonts w:ascii="Times New Roman" w:hAnsi="Times New Roman" w:cs="Times New Roman"/>
          <w:sz w:val="28"/>
          <w:szCs w:val="28"/>
          <w:lang w:val="tg-Cyrl-TJ"/>
        </w:rPr>
        <w:t>20</w:t>
      </w:r>
      <w:r w:rsidR="00D74A28">
        <w:rPr>
          <w:rFonts w:ascii="Times New Roman" w:hAnsi="Times New Roman" w:cs="Times New Roman"/>
          <w:sz w:val="28"/>
          <w:szCs w:val="28"/>
          <w:lang w:val="tg-Cyrl-TJ"/>
        </w:rPr>
        <w:t>2</w:t>
      </w:r>
      <w:r w:rsidR="00004BD8" w:rsidRPr="00C8276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val="tg-Cyrl-TJ"/>
        </w:rPr>
        <w:t xml:space="preserve"> г.</w:t>
      </w:r>
      <w:r w:rsidR="004F07C1" w:rsidRPr="00241FD2">
        <w:rPr>
          <w:rFonts w:ascii="Times New Roman" w:hAnsi="Times New Roman" w:cs="Times New Roman"/>
          <w:sz w:val="28"/>
          <w:szCs w:val="28"/>
          <w:lang w:val="tg-Cyrl-TJ"/>
        </w:rPr>
        <w:t xml:space="preserve">             </w:t>
      </w:r>
      <w:r w:rsidR="009555ED">
        <w:rPr>
          <w:rFonts w:ascii="Times New Roman" w:hAnsi="Times New Roman" w:cs="Times New Roman"/>
          <w:sz w:val="28"/>
          <w:szCs w:val="28"/>
          <w:lang w:val="tg-Cyrl-TJ"/>
        </w:rPr>
        <w:t xml:space="preserve"> </w:t>
      </w:r>
      <w:r w:rsidR="004F07C1" w:rsidRPr="00241FD2">
        <w:rPr>
          <w:rFonts w:ascii="Times New Roman" w:hAnsi="Times New Roman" w:cs="Times New Roman"/>
          <w:sz w:val="28"/>
          <w:szCs w:val="28"/>
          <w:lang w:val="tg-Cyrl-TJ"/>
        </w:rPr>
        <w:t xml:space="preserve"> </w:t>
      </w:r>
      <w:r w:rsidR="009555ED">
        <w:rPr>
          <w:rFonts w:ascii="Times New Roman" w:hAnsi="Times New Roman" w:cs="Times New Roman"/>
          <w:sz w:val="28"/>
          <w:szCs w:val="28"/>
          <w:lang w:val="tg-Cyrl-TJ"/>
        </w:rPr>
        <w:t xml:space="preserve"> </w:t>
      </w:r>
      <w:r w:rsidR="004F07C1" w:rsidRPr="00241FD2">
        <w:rPr>
          <w:rFonts w:ascii="Times New Roman" w:hAnsi="Times New Roman" w:cs="Times New Roman"/>
          <w:sz w:val="28"/>
          <w:szCs w:val="28"/>
          <w:lang w:val="tg-Cyrl-TJ"/>
        </w:rPr>
        <w:t xml:space="preserve">  </w:t>
      </w:r>
      <w:r w:rsidR="009555ED">
        <w:rPr>
          <w:rFonts w:ascii="Times New Roman" w:hAnsi="Times New Roman" w:cs="Times New Roman"/>
          <w:sz w:val="28"/>
          <w:szCs w:val="28"/>
          <w:lang w:val="tg-Cyrl-TJ"/>
        </w:rPr>
        <w:t xml:space="preserve"> </w:t>
      </w:r>
      <w:r w:rsidR="004F07C1" w:rsidRPr="00241FD2">
        <w:rPr>
          <w:rFonts w:ascii="Times New Roman" w:hAnsi="Times New Roman" w:cs="Times New Roman"/>
          <w:sz w:val="28"/>
          <w:szCs w:val="28"/>
          <w:lang w:val="tg-Cyrl-TJ"/>
        </w:rPr>
        <w:t xml:space="preserve">     № </w:t>
      </w:r>
      <w:r w:rsidR="00004BD8" w:rsidRPr="00C8276E">
        <w:rPr>
          <w:rFonts w:ascii="Times New Roman" w:hAnsi="Times New Roman" w:cs="Times New Roman"/>
          <w:sz w:val="28"/>
          <w:szCs w:val="28"/>
        </w:rPr>
        <w:t>38</w:t>
      </w:r>
      <w:r w:rsidR="00A60335" w:rsidRPr="00241FD2">
        <w:rPr>
          <w:rFonts w:ascii="Times New Roman" w:hAnsi="Times New Roman" w:cs="Times New Roman"/>
          <w:sz w:val="28"/>
          <w:szCs w:val="28"/>
          <w:lang w:val="tg-Cyrl-TJ"/>
        </w:rPr>
        <w:t xml:space="preserve">   </w:t>
      </w:r>
      <w:r w:rsidR="009555ED">
        <w:rPr>
          <w:rFonts w:ascii="Times New Roman" w:hAnsi="Times New Roman" w:cs="Times New Roman"/>
          <w:sz w:val="28"/>
          <w:szCs w:val="28"/>
          <w:lang w:val="tg-Cyrl-TJ"/>
        </w:rPr>
        <w:t xml:space="preserve"> </w:t>
      </w:r>
      <w:r w:rsidR="00A60335" w:rsidRPr="00241FD2">
        <w:rPr>
          <w:rFonts w:ascii="Times New Roman" w:hAnsi="Times New Roman" w:cs="Times New Roman"/>
          <w:sz w:val="28"/>
          <w:szCs w:val="28"/>
          <w:lang w:val="tg-Cyrl-TJ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г.Душанбе</w:t>
      </w:r>
    </w:p>
    <w:p w14:paraId="33FB2AFA" w14:textId="6627A8A9" w:rsidR="00B21165" w:rsidRDefault="00B21165" w:rsidP="00A60335">
      <w:pPr>
        <w:spacing w:after="0" w:line="288" w:lineRule="auto"/>
        <w:jc w:val="both"/>
        <w:rPr>
          <w:rFonts w:ascii="Times New Roman" w:eastAsia="Times New Roman" w:hAnsi="Times New Roman" w:cs="Times New Roman"/>
          <w:sz w:val="14"/>
          <w:szCs w:val="28"/>
          <w:lang w:val="tg-Cyrl-TJ" w:eastAsia="ru-RU"/>
        </w:rPr>
      </w:pPr>
    </w:p>
    <w:p w14:paraId="1A7E56BB" w14:textId="77777777" w:rsidR="009D25A7" w:rsidRPr="00CA1E7F" w:rsidRDefault="009D25A7" w:rsidP="00A60335">
      <w:pPr>
        <w:spacing w:after="0" w:line="288" w:lineRule="auto"/>
        <w:jc w:val="both"/>
        <w:rPr>
          <w:rFonts w:ascii="Times New Roman" w:eastAsia="Times New Roman" w:hAnsi="Times New Roman" w:cs="Times New Roman"/>
          <w:sz w:val="14"/>
          <w:szCs w:val="28"/>
          <w:lang w:val="tg-Cyrl-TJ" w:eastAsia="ru-RU"/>
        </w:rPr>
      </w:pPr>
    </w:p>
    <w:p w14:paraId="15E9D0E0" w14:textId="1EBBC253" w:rsidR="009D25A7" w:rsidRDefault="00F20D73" w:rsidP="00241F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tg-Cyrl-TJ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tg-Cyrl-TJ" w:eastAsia="ru-RU"/>
        </w:rPr>
        <w:t>Согласно протоколу заседания Комитета по денежно-кредитной политике Национального банка Таджикистана от 30 апреля 2025 г., №41</w:t>
      </w:r>
    </w:p>
    <w:p w14:paraId="6F4742AD" w14:textId="77777777" w:rsidR="00F05594" w:rsidRPr="00B3760D" w:rsidRDefault="00F05594" w:rsidP="00241F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4"/>
          <w:szCs w:val="14"/>
          <w:lang w:val="tg-Cyrl-TJ" w:eastAsia="ru-RU"/>
        </w:rPr>
      </w:pPr>
    </w:p>
    <w:p w14:paraId="0C696BCC" w14:textId="7B7168F8" w:rsidR="00241FD2" w:rsidRDefault="001A0C0B" w:rsidP="00241FD2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tt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tg-Cyrl-TJ" w:eastAsia="ru-RU"/>
        </w:rPr>
        <w:t>п</w:t>
      </w:r>
      <w:r w:rsidR="00F20D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ринято решение</w:t>
      </w:r>
      <w:r w:rsidR="00241FD2" w:rsidRPr="00241FD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tt-RU" w:eastAsia="ru-RU"/>
        </w:rPr>
        <w:t>:</w:t>
      </w:r>
    </w:p>
    <w:p w14:paraId="38CA509F" w14:textId="77777777" w:rsidR="00A8128D" w:rsidRPr="00CA1E7F" w:rsidRDefault="00A8128D" w:rsidP="00241FD2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14"/>
          <w:szCs w:val="28"/>
          <w:u w:val="single"/>
          <w:lang w:val="tt-RU" w:eastAsia="ru-RU"/>
        </w:rPr>
      </w:pPr>
    </w:p>
    <w:p w14:paraId="302874F4" w14:textId="77777777" w:rsidR="00F866E3" w:rsidRPr="00CA1E7F" w:rsidRDefault="00F866E3" w:rsidP="00241FD2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14"/>
          <w:szCs w:val="28"/>
          <w:u w:val="single"/>
          <w:lang w:val="tt-RU" w:eastAsia="ru-RU"/>
        </w:rPr>
      </w:pPr>
    </w:p>
    <w:p w14:paraId="2D15470B" w14:textId="7396C2B7" w:rsidR="00F20D73" w:rsidRPr="00C8276E" w:rsidRDefault="00F20D73" w:rsidP="00C8276E">
      <w:pPr>
        <w:tabs>
          <w:tab w:val="left" w:pos="993"/>
          <w:tab w:val="left" w:pos="1134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tg-Cyrl-TJ"/>
        </w:rPr>
      </w:pPr>
      <w:r w:rsidRPr="00C8276E">
        <w:rPr>
          <w:rFonts w:ascii="Times New Roman" w:hAnsi="Times New Roman" w:cs="Times New Roman"/>
          <w:sz w:val="28"/>
          <w:szCs w:val="28"/>
          <w:lang w:val="tg-Cyrl-TJ"/>
        </w:rPr>
        <w:t>Снизить ставку рефинансирования на 0,</w:t>
      </w:r>
      <w:r w:rsidR="00004BD8" w:rsidRPr="00C8276E">
        <w:rPr>
          <w:rFonts w:ascii="Times New Roman" w:hAnsi="Times New Roman" w:cs="Times New Roman"/>
          <w:sz w:val="28"/>
          <w:szCs w:val="28"/>
        </w:rPr>
        <w:t>2</w:t>
      </w:r>
      <w:r w:rsidRPr="00C8276E">
        <w:rPr>
          <w:rFonts w:ascii="Times New Roman" w:hAnsi="Times New Roman" w:cs="Times New Roman"/>
          <w:sz w:val="28"/>
          <w:szCs w:val="28"/>
          <w:lang w:val="tg-Cyrl-TJ"/>
        </w:rPr>
        <w:t xml:space="preserve">5 процентных пунктов и установить на уровне </w:t>
      </w:r>
      <w:r w:rsidR="00004BD8" w:rsidRPr="00C8276E">
        <w:rPr>
          <w:rFonts w:ascii="Times New Roman" w:hAnsi="Times New Roman" w:cs="Times New Roman"/>
          <w:sz w:val="28"/>
          <w:szCs w:val="28"/>
          <w:lang w:val="tg-Cyrl-TJ"/>
        </w:rPr>
        <w:t>9</w:t>
      </w:r>
      <w:r w:rsidRPr="00C8276E">
        <w:rPr>
          <w:rFonts w:ascii="Times New Roman" w:hAnsi="Times New Roman" w:cs="Times New Roman"/>
          <w:sz w:val="28"/>
          <w:szCs w:val="28"/>
          <w:lang w:val="tg-Cyrl-TJ"/>
        </w:rPr>
        <w:t>,</w:t>
      </w:r>
      <w:r w:rsidR="00004BD8" w:rsidRPr="00C8276E">
        <w:rPr>
          <w:rFonts w:ascii="Times New Roman" w:hAnsi="Times New Roman" w:cs="Times New Roman"/>
          <w:sz w:val="28"/>
          <w:szCs w:val="28"/>
          <w:lang w:val="tg-Cyrl-TJ"/>
        </w:rPr>
        <w:t>0</w:t>
      </w:r>
      <w:r w:rsidRPr="00C8276E">
        <w:rPr>
          <w:rFonts w:ascii="Times New Roman" w:hAnsi="Times New Roman" w:cs="Times New Roman"/>
          <w:sz w:val="28"/>
          <w:szCs w:val="28"/>
          <w:lang w:val="tg-Cyrl-TJ"/>
        </w:rPr>
        <w:t xml:space="preserve"> процентных годовых от 5 </w:t>
      </w:r>
      <w:r w:rsidR="00004BD8" w:rsidRPr="00C8276E">
        <w:rPr>
          <w:rFonts w:ascii="Times New Roman" w:hAnsi="Times New Roman" w:cs="Times New Roman"/>
          <w:sz w:val="28"/>
          <w:szCs w:val="28"/>
          <w:lang w:val="tg-Cyrl-TJ"/>
        </w:rPr>
        <w:t>августа</w:t>
      </w:r>
      <w:r w:rsidRPr="00C8276E">
        <w:rPr>
          <w:rFonts w:ascii="Times New Roman" w:hAnsi="Times New Roman" w:cs="Times New Roman"/>
          <w:sz w:val="28"/>
          <w:szCs w:val="28"/>
          <w:lang w:val="tg-Cyrl-TJ"/>
        </w:rPr>
        <w:t xml:space="preserve"> 202</w:t>
      </w:r>
      <w:r w:rsidR="00004BD8" w:rsidRPr="00C8276E">
        <w:rPr>
          <w:rFonts w:ascii="Times New Roman" w:hAnsi="Times New Roman" w:cs="Times New Roman"/>
          <w:sz w:val="28"/>
          <w:szCs w:val="28"/>
          <w:lang w:val="tg-Cyrl-TJ"/>
        </w:rPr>
        <w:t>4</w:t>
      </w:r>
      <w:r w:rsidRPr="00C8276E">
        <w:rPr>
          <w:rFonts w:ascii="Times New Roman" w:hAnsi="Times New Roman" w:cs="Times New Roman"/>
          <w:sz w:val="28"/>
          <w:szCs w:val="28"/>
          <w:lang w:val="tg-Cyrl-TJ"/>
        </w:rPr>
        <w:t xml:space="preserve"> года.</w:t>
      </w:r>
    </w:p>
    <w:sectPr w:rsidR="00F20D73" w:rsidRPr="00C8276E" w:rsidSect="00DB5800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02965"/>
    <w:multiLevelType w:val="hybridMultilevel"/>
    <w:tmpl w:val="E5E89A86"/>
    <w:lvl w:ilvl="0" w:tplc="9E5A6B8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B14399"/>
    <w:multiLevelType w:val="hybridMultilevel"/>
    <w:tmpl w:val="7A5459AE"/>
    <w:lvl w:ilvl="0" w:tplc="D5686E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D639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3854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08B6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0AD5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0672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2609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0A17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B490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4D7700"/>
    <w:multiLevelType w:val="hybridMultilevel"/>
    <w:tmpl w:val="59F2F8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B08DEE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5CAA3FD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3F60B06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B386A90A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61B86F60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103E630E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6CC64DBC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A61AC9D0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9917EE"/>
    <w:multiLevelType w:val="hybridMultilevel"/>
    <w:tmpl w:val="28B86086"/>
    <w:lvl w:ilvl="0" w:tplc="39FCF21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 w15:restartNumberingAfterBreak="0">
    <w:nsid w:val="1F467808"/>
    <w:multiLevelType w:val="hybridMultilevel"/>
    <w:tmpl w:val="AED6FBF6"/>
    <w:lvl w:ilvl="0" w:tplc="DB943AA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15340F0"/>
    <w:multiLevelType w:val="hybridMultilevel"/>
    <w:tmpl w:val="0A0A9B54"/>
    <w:lvl w:ilvl="0" w:tplc="179AD6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A740E60"/>
    <w:multiLevelType w:val="hybridMultilevel"/>
    <w:tmpl w:val="EE4093F8"/>
    <w:lvl w:ilvl="0" w:tplc="174C06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335"/>
    <w:rsid w:val="00000421"/>
    <w:rsid w:val="00004BD8"/>
    <w:rsid w:val="000348A5"/>
    <w:rsid w:val="000722A5"/>
    <w:rsid w:val="00076ACB"/>
    <w:rsid w:val="000971DB"/>
    <w:rsid w:val="000D4BD7"/>
    <w:rsid w:val="000E093D"/>
    <w:rsid w:val="000F7A30"/>
    <w:rsid w:val="0015037F"/>
    <w:rsid w:val="00181469"/>
    <w:rsid w:val="001930D1"/>
    <w:rsid w:val="001A0C0B"/>
    <w:rsid w:val="001A198F"/>
    <w:rsid w:val="001A2E45"/>
    <w:rsid w:val="001C54F7"/>
    <w:rsid w:val="001D159F"/>
    <w:rsid w:val="001F0C0F"/>
    <w:rsid w:val="0020767D"/>
    <w:rsid w:val="0021218E"/>
    <w:rsid w:val="00212BDA"/>
    <w:rsid w:val="00216ECF"/>
    <w:rsid w:val="0022459B"/>
    <w:rsid w:val="00241FD2"/>
    <w:rsid w:val="00244FAC"/>
    <w:rsid w:val="00246B3C"/>
    <w:rsid w:val="002975EB"/>
    <w:rsid w:val="002D324D"/>
    <w:rsid w:val="002F2847"/>
    <w:rsid w:val="002F436B"/>
    <w:rsid w:val="002F711B"/>
    <w:rsid w:val="00304337"/>
    <w:rsid w:val="00317443"/>
    <w:rsid w:val="00365116"/>
    <w:rsid w:val="003D3629"/>
    <w:rsid w:val="00412A47"/>
    <w:rsid w:val="00445488"/>
    <w:rsid w:val="00453ED4"/>
    <w:rsid w:val="0049106D"/>
    <w:rsid w:val="004C3A60"/>
    <w:rsid w:val="004D23B3"/>
    <w:rsid w:val="004E3545"/>
    <w:rsid w:val="004F07C1"/>
    <w:rsid w:val="00522F59"/>
    <w:rsid w:val="005C4A75"/>
    <w:rsid w:val="005F4C38"/>
    <w:rsid w:val="0060471D"/>
    <w:rsid w:val="00615BA9"/>
    <w:rsid w:val="00627E87"/>
    <w:rsid w:val="00637378"/>
    <w:rsid w:val="006520CE"/>
    <w:rsid w:val="00672B1E"/>
    <w:rsid w:val="006821B6"/>
    <w:rsid w:val="00682677"/>
    <w:rsid w:val="006C1D6B"/>
    <w:rsid w:val="006E3B3A"/>
    <w:rsid w:val="0070236C"/>
    <w:rsid w:val="007073AA"/>
    <w:rsid w:val="00740A4A"/>
    <w:rsid w:val="007541F0"/>
    <w:rsid w:val="007841CB"/>
    <w:rsid w:val="007846C4"/>
    <w:rsid w:val="00793A3F"/>
    <w:rsid w:val="007A6F1B"/>
    <w:rsid w:val="007B6121"/>
    <w:rsid w:val="007C5808"/>
    <w:rsid w:val="007C5AFF"/>
    <w:rsid w:val="007D6F5F"/>
    <w:rsid w:val="008108C6"/>
    <w:rsid w:val="00822982"/>
    <w:rsid w:val="00823720"/>
    <w:rsid w:val="00847B3B"/>
    <w:rsid w:val="008521BF"/>
    <w:rsid w:val="00852D14"/>
    <w:rsid w:val="00880DDD"/>
    <w:rsid w:val="00892A67"/>
    <w:rsid w:val="008A1229"/>
    <w:rsid w:val="008B1ADA"/>
    <w:rsid w:val="008B5693"/>
    <w:rsid w:val="008C1160"/>
    <w:rsid w:val="009009A7"/>
    <w:rsid w:val="00903286"/>
    <w:rsid w:val="00917947"/>
    <w:rsid w:val="009231BD"/>
    <w:rsid w:val="00931971"/>
    <w:rsid w:val="00934317"/>
    <w:rsid w:val="009522C6"/>
    <w:rsid w:val="009555ED"/>
    <w:rsid w:val="00991866"/>
    <w:rsid w:val="009A1F25"/>
    <w:rsid w:val="009C70B6"/>
    <w:rsid w:val="009D25A7"/>
    <w:rsid w:val="009E0FF7"/>
    <w:rsid w:val="009E2AE4"/>
    <w:rsid w:val="009E2B90"/>
    <w:rsid w:val="00A101A0"/>
    <w:rsid w:val="00A1069F"/>
    <w:rsid w:val="00A1456C"/>
    <w:rsid w:val="00A60335"/>
    <w:rsid w:val="00A630CC"/>
    <w:rsid w:val="00A8128D"/>
    <w:rsid w:val="00A83476"/>
    <w:rsid w:val="00AB6CDA"/>
    <w:rsid w:val="00AE71D8"/>
    <w:rsid w:val="00AF6DC8"/>
    <w:rsid w:val="00B02554"/>
    <w:rsid w:val="00B07CF8"/>
    <w:rsid w:val="00B21165"/>
    <w:rsid w:val="00B27D9E"/>
    <w:rsid w:val="00B33F5C"/>
    <w:rsid w:val="00B3760D"/>
    <w:rsid w:val="00B67D72"/>
    <w:rsid w:val="00B91B9D"/>
    <w:rsid w:val="00BD4CB5"/>
    <w:rsid w:val="00BE682A"/>
    <w:rsid w:val="00C02FEE"/>
    <w:rsid w:val="00C50C6C"/>
    <w:rsid w:val="00C53384"/>
    <w:rsid w:val="00C638EC"/>
    <w:rsid w:val="00C657F6"/>
    <w:rsid w:val="00C82591"/>
    <w:rsid w:val="00C8276E"/>
    <w:rsid w:val="00C86257"/>
    <w:rsid w:val="00C917FD"/>
    <w:rsid w:val="00CA08E1"/>
    <w:rsid w:val="00CA1E7F"/>
    <w:rsid w:val="00CC0872"/>
    <w:rsid w:val="00D05B31"/>
    <w:rsid w:val="00D46DC2"/>
    <w:rsid w:val="00D46F16"/>
    <w:rsid w:val="00D66359"/>
    <w:rsid w:val="00D74A28"/>
    <w:rsid w:val="00D84510"/>
    <w:rsid w:val="00D96ABF"/>
    <w:rsid w:val="00DB5800"/>
    <w:rsid w:val="00DC6052"/>
    <w:rsid w:val="00DD534C"/>
    <w:rsid w:val="00DE42FC"/>
    <w:rsid w:val="00DE4AF9"/>
    <w:rsid w:val="00E31FDF"/>
    <w:rsid w:val="00E44BE4"/>
    <w:rsid w:val="00E5763D"/>
    <w:rsid w:val="00E62696"/>
    <w:rsid w:val="00E77B23"/>
    <w:rsid w:val="00E8172C"/>
    <w:rsid w:val="00E91D9D"/>
    <w:rsid w:val="00EA5236"/>
    <w:rsid w:val="00EB102F"/>
    <w:rsid w:val="00EC7017"/>
    <w:rsid w:val="00ED70E7"/>
    <w:rsid w:val="00F00DE8"/>
    <w:rsid w:val="00F05594"/>
    <w:rsid w:val="00F0581E"/>
    <w:rsid w:val="00F14C3D"/>
    <w:rsid w:val="00F20D73"/>
    <w:rsid w:val="00F24208"/>
    <w:rsid w:val="00F866E3"/>
    <w:rsid w:val="00F86E39"/>
    <w:rsid w:val="00F87B37"/>
    <w:rsid w:val="00FB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5A3AC"/>
  <w15:docId w15:val="{F5CF3E3C-E12D-4124-8330-8EBF3004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3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3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3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3384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34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nbt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Курбоналиева Нигина Мардоновна</dc:creator>
  <cp:lastModifiedBy>PC</cp:lastModifiedBy>
  <cp:revision>4</cp:revision>
  <cp:lastPrinted>2025-02-07T03:55:00Z</cp:lastPrinted>
  <dcterms:created xsi:type="dcterms:W3CDTF">2025-06-02T08:54:00Z</dcterms:created>
  <dcterms:modified xsi:type="dcterms:W3CDTF">2025-07-04T06:35:00Z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07ed86-5dc5-4593-ad03-a8684b843815_Enabled">
    <vt:lpwstr>true</vt:lpwstr>
  </property>
  <property fmtid="{D5CDD505-2E9C-101B-9397-08002B2CF9AE}" pid="3" name="MSIP_Label_0c07ed86-5dc5-4593-ad03-a8684b843815_SetDate">
    <vt:lpwstr>2025-05-08T12:39:41Z</vt:lpwstr>
  </property>
  <property fmtid="{D5CDD505-2E9C-101B-9397-08002B2CF9AE}" pid="4" name="MSIP_Label_0c07ed86-5dc5-4593-ad03-a8684b843815_Method">
    <vt:lpwstr>Standard</vt:lpwstr>
  </property>
  <property fmtid="{D5CDD505-2E9C-101B-9397-08002B2CF9AE}" pid="5" name="MSIP_Label_0c07ed86-5dc5-4593-ad03-a8684b843815_Name">
    <vt:lpwstr>0c07ed86-5dc5-4593-ad03-a8684b843815</vt:lpwstr>
  </property>
  <property fmtid="{D5CDD505-2E9C-101B-9397-08002B2CF9AE}" pid="6" name="MSIP_Label_0c07ed86-5dc5-4593-ad03-a8684b843815_SiteId">
    <vt:lpwstr>8085fa43-302e-45bd-b171-a6648c3b6be7</vt:lpwstr>
  </property>
  <property fmtid="{D5CDD505-2E9C-101B-9397-08002B2CF9AE}" pid="7" name="MSIP_Label_0c07ed86-5dc5-4593-ad03-a8684b843815_ActionId">
    <vt:lpwstr>af4d47b0-707d-42f8-b70f-8ce59323b0b0</vt:lpwstr>
  </property>
  <property fmtid="{D5CDD505-2E9C-101B-9397-08002B2CF9AE}" pid="8" name="MSIP_Label_0c07ed86-5dc5-4593-ad03-a8684b843815_ContentBits">
    <vt:lpwstr>0</vt:lpwstr>
  </property>
</Properties>
</file>